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500" w:firstLine="1620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Fall 2024 Junior Analyst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 Application</w:t>
      </w:r>
    </w:p>
    <w:p w:rsidR="00000000" w:rsidDel="00000000" w:rsidP="00000000" w:rsidRDefault="00000000" w:rsidRPr="00000000" w14:paraId="00000002">
      <w:pPr>
        <w:spacing w:line="276" w:lineRule="auto"/>
        <w:ind w:left="0" w:firstLine="90"/>
        <w:jc w:val="center"/>
        <w:rPr>
          <w:rFonts w:ascii="Times New Roman" w:cs="Times New Roman" w:eastAsia="Times New Roman" w:hAnsi="Times New Roman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open to freshmen and sophomores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160" w:right="1500" w:firstLine="72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="229" w:lineRule="auto"/>
        <w:ind w:left="10" w:right="81" w:hanging="1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IREF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Mission: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 provide exceptional investment opportunities for our stakeholders, while fostering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a growing learning environment for our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5" w:line="229" w:lineRule="auto"/>
        <w:ind w:left="10" w:right="555" w:firstLine="0"/>
        <w:rPr>
          <w:rFonts w:ascii="Times New Roman" w:cs="Times New Roman" w:eastAsia="Times New Roman" w:hAnsi="Times New Roman"/>
          <w:b w:val="1"/>
          <w:color w:val="0563c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Email this application form, your resume, and your unofficial UMass transcript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High School transcript (for freshmen)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to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isenbergrealestatefund@gmail.com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highlight w:val="white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4" w:line="240" w:lineRule="auto"/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Application for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Junior Analyst 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- Due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rtl w:val="0"/>
        </w:rPr>
        <w:t xml:space="preserve">Sunday, Nov. 17th @ 11:59 PM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0" w:line="240" w:lineRule="auto"/>
        <w:ind w:left="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4" w:line="240" w:lineRule="auto"/>
        <w:ind w:left="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Year: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9" w:line="240" w:lineRule="auto"/>
        <w:ind w:left="9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Major: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0" w:line="240" w:lineRule="auto"/>
        <w:ind w:left="11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Hometown: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4" w:line="240" w:lineRule="auto"/>
        <w:ind w:left="11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High School: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9" w:line="240" w:lineRule="auto"/>
        <w:ind w:left="14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GPA: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0" w:line="233" w:lineRule="auto"/>
        <w:ind w:left="10" w:right="794" w:firstLine="1.9999999999999996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Respond to the following questions to highlight why you should be considered for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into the Isenberg Real Estate Fund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6" w:line="240" w:lineRule="auto"/>
        <w:ind w:left="9" w:right="1228" w:firstLine="8.000000000000002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white"/>
          <w:rtl w:val="0"/>
        </w:rPr>
        <w:t xml:space="preserve"> Why are you interested in Real Estate, and what areas specifically interest you?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6" w:line="240" w:lineRule="auto"/>
        <w:ind w:left="9" w:right="1228" w:firstLine="8.000000000000002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6" w:line="240" w:lineRule="auto"/>
        <w:ind w:left="0" w:right="1228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6" w:line="240" w:lineRule="auto"/>
        <w:ind w:left="9" w:right="1228" w:firstLine="8.000000000000002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" w:right="1228" w:firstLine="8.000000000000002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2. What did you do this past summer (internships, jobs, vacation etc.)?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28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3. Why did you choose UMass?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10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4. What do you like to do in your free time?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0" w:line="229" w:lineRule="auto"/>
        <w:ind w:left="10" w:right="732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5. Define the difference between Residential and Commercial real estate. Also mention  something that interests you for each.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0" w:line="229" w:lineRule="auto"/>
        <w:ind w:left="10" w:right="732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What is 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recent accomplishment you are proud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0" w:line="229" w:lineRule="auto"/>
        <w:ind w:left="10" w:right="732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7. Tell us about your short term and long-term goals: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8. If you had $100 million dollars to invest in commercial real estate, how would you invest it?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9. What are some advantages and disadvantages commercial real estate entails as an investment compared to different assets such as equity or fixed income?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10. What areas or trends do you see influencing the commercial real estate industry?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365" w:top="1425" w:left="1433" w:right="165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2143125</wp:posOffset>
          </wp:positionH>
          <wp:positionV relativeFrom="paragraph">
            <wp:posOffset>114300</wp:posOffset>
          </wp:positionV>
          <wp:extent cx="1855788" cy="976007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9538" l="15310" r="12240" t="22240"/>
                  <a:stretch>
                    <a:fillRect/>
                  </a:stretch>
                </pic:blipFill>
                <pic:spPr>
                  <a:xfrm>
                    <a:off x="0" y="0"/>
                    <a:ext cx="1855788" cy="97600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isenbergrealestatefund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